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黑体"/>
          <w:color w:val="auto"/>
          <w:sz w:val="32"/>
          <w:szCs w:val="32"/>
        </w:rPr>
      </w:pPr>
      <w:r>
        <w:rPr>
          <w:rFonts w:ascii="Times New Roman" w:hAnsi="Times New Roman" w:eastAsia="黑体"/>
          <w:color w:val="auto"/>
          <w:sz w:val="32"/>
          <w:szCs w:val="32"/>
        </w:rPr>
        <w:t>附件2</w:t>
      </w:r>
    </w:p>
    <w:p>
      <w:pPr>
        <w:snapToGrid w:val="0"/>
        <w:spacing w:line="600" w:lineRule="exact"/>
        <w:rPr>
          <w:rFonts w:ascii="Times New Roman" w:hAnsi="Times New Roman" w:eastAsia="华文中宋"/>
          <w:color w:val="auto"/>
          <w:sz w:val="36"/>
          <w:szCs w:val="36"/>
        </w:rPr>
      </w:pPr>
    </w:p>
    <w:p>
      <w:pPr>
        <w:snapToGrid w:val="0"/>
        <w:spacing w:line="600" w:lineRule="exact"/>
        <w:rPr>
          <w:rFonts w:ascii="Times New Roman" w:hAnsi="Times New Roman" w:eastAsia="华文中宋"/>
          <w:color w:val="auto"/>
          <w:sz w:val="36"/>
          <w:szCs w:val="36"/>
        </w:rPr>
      </w:pPr>
    </w:p>
    <w:p>
      <w:pPr>
        <w:snapToGrid w:val="0"/>
        <w:spacing w:line="600" w:lineRule="exact"/>
        <w:jc w:val="center"/>
        <w:rPr>
          <w:rFonts w:ascii="Times New Roman" w:hAnsi="Times New Roman" w:eastAsia="华文中宋"/>
          <w:color w:val="auto"/>
          <w:sz w:val="36"/>
          <w:szCs w:val="36"/>
        </w:rPr>
      </w:pPr>
      <w:r>
        <w:rPr>
          <w:rFonts w:ascii="Times New Roman" w:hAnsi="Times New Roman" w:eastAsia="华文中宋"/>
          <w:color w:val="auto"/>
          <w:sz w:val="36"/>
          <w:szCs w:val="36"/>
        </w:rPr>
        <w:t>省级</w:t>
      </w:r>
      <w:r>
        <w:rPr>
          <w:rFonts w:hint="default" w:ascii="Times New Roman" w:hAnsi="Times New Roman" w:eastAsia="华文中宋"/>
          <w:color w:val="auto"/>
          <w:sz w:val="36"/>
          <w:szCs w:val="36"/>
        </w:rPr>
        <w:t>优质油菜保护区</w:t>
      </w:r>
      <w:r>
        <w:rPr>
          <w:rFonts w:ascii="Times New Roman" w:hAnsi="Times New Roman" w:eastAsia="华文中宋"/>
          <w:color w:val="auto"/>
          <w:sz w:val="36"/>
          <w:szCs w:val="36"/>
        </w:rPr>
        <w:t>发展</w:t>
      </w:r>
      <w:r>
        <w:rPr>
          <w:rFonts w:hint="default" w:ascii="Times New Roman" w:hAnsi="Times New Roman" w:eastAsia="华文中宋"/>
          <w:color w:val="auto"/>
          <w:sz w:val="36"/>
          <w:szCs w:val="36"/>
        </w:rPr>
        <w:t>专项</w:t>
      </w:r>
      <w:r>
        <w:rPr>
          <w:rFonts w:ascii="Times New Roman" w:hAnsi="Times New Roman" w:eastAsia="华文中宋"/>
          <w:color w:val="auto"/>
          <w:sz w:val="36"/>
          <w:szCs w:val="36"/>
        </w:rPr>
        <w:t>申报书</w:t>
      </w:r>
    </w:p>
    <w:p>
      <w:pPr>
        <w:snapToGrid w:val="0"/>
        <w:spacing w:line="600" w:lineRule="exact"/>
        <w:rPr>
          <w:rFonts w:ascii="Times New Roman" w:hAnsi="Times New Roman"/>
          <w:color w:val="auto"/>
        </w:rPr>
      </w:pPr>
    </w:p>
    <w:p>
      <w:pPr>
        <w:widowControl/>
        <w:snapToGrid w:val="0"/>
        <w:spacing w:line="600" w:lineRule="exact"/>
        <w:rPr>
          <w:rFonts w:ascii="Times New Roman" w:hAnsi="Times New Roman"/>
          <w:b/>
          <w:bCs/>
          <w:color w:val="auto"/>
        </w:rPr>
      </w:pPr>
    </w:p>
    <w:p>
      <w:pPr>
        <w:widowControl/>
        <w:snapToGrid w:val="0"/>
        <w:spacing w:line="600" w:lineRule="exact"/>
        <w:rPr>
          <w:rFonts w:ascii="Times New Roman" w:hAnsi="Times New Roman"/>
          <w:b/>
          <w:bCs/>
          <w:color w:val="auto"/>
        </w:rPr>
      </w:pPr>
    </w:p>
    <w:p>
      <w:pPr>
        <w:widowControl/>
        <w:snapToGrid w:val="0"/>
        <w:spacing w:line="600" w:lineRule="exact"/>
        <w:rPr>
          <w:rFonts w:ascii="Times New Roman" w:hAnsi="Times New Roman"/>
          <w:b/>
          <w:bCs/>
          <w:color w:val="auto"/>
        </w:rPr>
      </w:pPr>
    </w:p>
    <w:p>
      <w:pPr>
        <w:widowControl/>
        <w:snapToGrid w:val="0"/>
        <w:spacing w:line="600" w:lineRule="exact"/>
        <w:ind w:left="1558" w:leftChars="742"/>
        <w:rPr>
          <w:rFonts w:ascii="Times New Roman" w:hAnsi="Times New Roman"/>
          <w:bCs/>
          <w:color w:val="auto"/>
          <w:sz w:val="32"/>
          <w:szCs w:val="32"/>
        </w:rPr>
      </w:pPr>
      <w:r>
        <w:rPr>
          <w:rFonts w:ascii="Times New Roman" w:hAnsi="Times New Roman"/>
          <w:bCs/>
          <w:color w:val="auto"/>
          <w:sz w:val="32"/>
          <w:szCs w:val="32"/>
        </w:rPr>
        <w:t>项目名称</w:t>
      </w:r>
      <w:r>
        <w:rPr>
          <w:rFonts w:hint="default" w:ascii="Times New Roman" w:hAnsi="Times New Roman"/>
          <w:bCs/>
          <w:color w:val="auto"/>
          <w:sz w:val="32"/>
          <w:szCs w:val="32"/>
        </w:rPr>
        <w:t>：</w:t>
      </w:r>
    </w:p>
    <w:p>
      <w:pPr>
        <w:widowControl/>
        <w:snapToGrid w:val="0"/>
        <w:spacing w:line="600" w:lineRule="exact"/>
        <w:ind w:left="1558" w:leftChars="742"/>
        <w:rPr>
          <w:rFonts w:ascii="Times New Roman" w:hAnsi="Times New Roman"/>
          <w:bCs/>
          <w:color w:val="auto"/>
          <w:sz w:val="32"/>
          <w:szCs w:val="32"/>
        </w:rPr>
      </w:pPr>
    </w:p>
    <w:p>
      <w:pPr>
        <w:widowControl/>
        <w:snapToGrid w:val="0"/>
        <w:spacing w:line="600" w:lineRule="exact"/>
        <w:ind w:left="1558" w:leftChars="742"/>
        <w:rPr>
          <w:rFonts w:ascii="Times New Roman" w:hAnsi="Times New Roman"/>
          <w:bCs/>
          <w:color w:val="auto"/>
          <w:sz w:val="32"/>
          <w:szCs w:val="32"/>
        </w:rPr>
      </w:pPr>
      <w:r>
        <w:rPr>
          <w:rFonts w:ascii="Times New Roman" w:hAnsi="Times New Roman"/>
          <w:bCs/>
          <w:color w:val="auto"/>
          <w:sz w:val="32"/>
          <w:szCs w:val="32"/>
        </w:rPr>
        <w:t>项目申报单位（盖章）</w:t>
      </w:r>
      <w:r>
        <w:rPr>
          <w:rFonts w:hint="default" w:ascii="Times New Roman" w:hAnsi="Times New Roman"/>
          <w:bCs/>
          <w:color w:val="auto"/>
          <w:sz w:val="32"/>
          <w:szCs w:val="32"/>
        </w:rPr>
        <w:t>：</w:t>
      </w:r>
    </w:p>
    <w:p>
      <w:pPr>
        <w:widowControl/>
        <w:snapToGrid w:val="0"/>
        <w:spacing w:line="600" w:lineRule="exact"/>
        <w:ind w:left="1558" w:leftChars="742"/>
        <w:rPr>
          <w:rFonts w:ascii="Times New Roman" w:hAnsi="Times New Roman"/>
          <w:bCs/>
          <w:color w:val="auto"/>
          <w:sz w:val="32"/>
          <w:szCs w:val="32"/>
        </w:rPr>
      </w:pPr>
    </w:p>
    <w:p>
      <w:pPr>
        <w:widowControl/>
        <w:snapToGrid w:val="0"/>
        <w:spacing w:line="600" w:lineRule="exact"/>
        <w:ind w:left="1558" w:leftChars="742"/>
        <w:rPr>
          <w:rFonts w:ascii="Times New Roman" w:hAnsi="Times New Roman"/>
          <w:bCs/>
          <w:color w:val="auto"/>
          <w:sz w:val="32"/>
          <w:szCs w:val="32"/>
        </w:rPr>
      </w:pPr>
      <w:r>
        <w:rPr>
          <w:rFonts w:ascii="Times New Roman" w:hAnsi="Times New Roman"/>
          <w:bCs/>
          <w:color w:val="auto"/>
          <w:sz w:val="32"/>
          <w:szCs w:val="32"/>
        </w:rPr>
        <w:t>项目负责人</w:t>
      </w:r>
      <w:r>
        <w:rPr>
          <w:rFonts w:hint="default" w:ascii="Times New Roman" w:hAnsi="Times New Roman"/>
          <w:bCs/>
          <w:color w:val="auto"/>
          <w:sz w:val="32"/>
          <w:szCs w:val="32"/>
        </w:rPr>
        <w:t>：</w:t>
      </w:r>
    </w:p>
    <w:p>
      <w:pPr>
        <w:widowControl/>
        <w:snapToGrid w:val="0"/>
        <w:spacing w:line="600" w:lineRule="exact"/>
        <w:ind w:left="1558" w:leftChars="742"/>
        <w:rPr>
          <w:rFonts w:ascii="Times New Roman" w:hAnsi="Times New Roman"/>
          <w:bCs/>
          <w:color w:val="auto"/>
          <w:sz w:val="32"/>
          <w:szCs w:val="32"/>
        </w:rPr>
      </w:pPr>
    </w:p>
    <w:p>
      <w:pPr>
        <w:widowControl/>
        <w:snapToGrid w:val="0"/>
        <w:spacing w:line="600" w:lineRule="exact"/>
        <w:ind w:left="1558" w:leftChars="742"/>
        <w:rPr>
          <w:rFonts w:ascii="Times New Roman" w:hAnsi="Times New Roman"/>
          <w:bCs/>
          <w:color w:val="auto"/>
          <w:sz w:val="32"/>
          <w:szCs w:val="32"/>
        </w:rPr>
      </w:pPr>
      <w:r>
        <w:rPr>
          <w:rFonts w:ascii="Times New Roman" w:hAnsi="Times New Roman"/>
          <w:bCs/>
          <w:color w:val="auto"/>
          <w:sz w:val="32"/>
          <w:szCs w:val="32"/>
        </w:rPr>
        <w:t>联系电话（手机）</w:t>
      </w:r>
      <w:r>
        <w:rPr>
          <w:rFonts w:hint="default" w:ascii="Times New Roman" w:hAnsi="Times New Roman"/>
          <w:bCs/>
          <w:color w:val="auto"/>
          <w:sz w:val="32"/>
          <w:szCs w:val="32"/>
        </w:rPr>
        <w:t>：</w:t>
      </w:r>
    </w:p>
    <w:p>
      <w:pPr>
        <w:widowControl/>
        <w:snapToGrid w:val="0"/>
        <w:spacing w:line="600" w:lineRule="exact"/>
        <w:ind w:left="1558" w:leftChars="742"/>
        <w:rPr>
          <w:rFonts w:ascii="Times New Roman" w:hAnsi="Times New Roman"/>
          <w:bCs/>
          <w:color w:val="auto"/>
          <w:sz w:val="32"/>
          <w:szCs w:val="32"/>
        </w:rPr>
      </w:pPr>
    </w:p>
    <w:p>
      <w:pPr>
        <w:widowControl/>
        <w:snapToGrid w:val="0"/>
        <w:spacing w:line="600" w:lineRule="exact"/>
        <w:ind w:left="1558" w:leftChars="742"/>
        <w:rPr>
          <w:rFonts w:ascii="Times New Roman" w:hAnsi="Times New Roman"/>
          <w:bCs/>
          <w:color w:val="auto"/>
          <w:sz w:val="32"/>
          <w:szCs w:val="32"/>
        </w:rPr>
      </w:pPr>
      <w:r>
        <w:rPr>
          <w:rFonts w:ascii="Times New Roman" w:hAnsi="Times New Roman"/>
          <w:bCs/>
          <w:color w:val="auto"/>
          <w:sz w:val="32"/>
          <w:szCs w:val="32"/>
        </w:rPr>
        <w:t>通讯地址</w:t>
      </w:r>
      <w:r>
        <w:rPr>
          <w:rFonts w:hint="default" w:ascii="Times New Roman" w:hAnsi="Times New Roman"/>
          <w:bCs/>
          <w:color w:val="auto"/>
          <w:sz w:val="32"/>
          <w:szCs w:val="32"/>
        </w:rPr>
        <w:t>：</w:t>
      </w:r>
    </w:p>
    <w:p>
      <w:pPr>
        <w:widowControl/>
        <w:snapToGrid w:val="0"/>
        <w:spacing w:line="600" w:lineRule="exact"/>
        <w:ind w:left="1558" w:leftChars="742"/>
        <w:rPr>
          <w:rFonts w:ascii="Times New Roman" w:hAnsi="Times New Roman"/>
          <w:bCs/>
          <w:color w:val="auto"/>
          <w:sz w:val="32"/>
          <w:szCs w:val="32"/>
        </w:rPr>
      </w:pPr>
    </w:p>
    <w:p>
      <w:pPr>
        <w:widowControl/>
        <w:snapToGrid w:val="0"/>
        <w:spacing w:line="600" w:lineRule="exact"/>
        <w:ind w:left="1558" w:leftChars="742"/>
        <w:rPr>
          <w:rFonts w:ascii="Times New Roman" w:hAnsi="Times New Roman"/>
          <w:bCs/>
          <w:color w:val="auto"/>
          <w:sz w:val="30"/>
          <w:szCs w:val="30"/>
        </w:rPr>
      </w:pPr>
      <w:r>
        <w:rPr>
          <w:rFonts w:ascii="Times New Roman" w:hAnsi="Times New Roman"/>
          <w:bCs/>
          <w:color w:val="auto"/>
          <w:sz w:val="32"/>
          <w:szCs w:val="32"/>
        </w:rPr>
        <w:t>电子邮箱</w:t>
      </w:r>
      <w:r>
        <w:rPr>
          <w:rFonts w:hint="default" w:ascii="Times New Roman" w:hAnsi="Times New Roman"/>
          <w:bCs/>
          <w:color w:val="auto"/>
          <w:sz w:val="32"/>
          <w:szCs w:val="32"/>
        </w:rPr>
        <w:t>：</w:t>
      </w:r>
    </w:p>
    <w:p>
      <w:pPr>
        <w:widowControl/>
        <w:snapToGrid w:val="0"/>
        <w:spacing w:line="600" w:lineRule="exact"/>
        <w:rPr>
          <w:rFonts w:ascii="Times New Roman" w:hAnsi="Times New Roman"/>
          <w:bCs/>
          <w:color w:val="auto"/>
          <w:sz w:val="30"/>
          <w:szCs w:val="30"/>
        </w:rPr>
      </w:pPr>
    </w:p>
    <w:p>
      <w:pPr>
        <w:widowControl/>
        <w:snapToGrid w:val="0"/>
        <w:spacing w:line="600" w:lineRule="exact"/>
        <w:rPr>
          <w:rFonts w:ascii="Times New Roman" w:hAnsi="Times New Roman"/>
          <w:bCs/>
          <w:color w:val="auto"/>
          <w:sz w:val="30"/>
          <w:szCs w:val="30"/>
        </w:rPr>
      </w:pPr>
    </w:p>
    <w:p>
      <w:pPr>
        <w:widowControl/>
        <w:snapToGrid w:val="0"/>
        <w:spacing w:line="600" w:lineRule="exact"/>
        <w:jc w:val="center"/>
        <w:rPr>
          <w:rFonts w:ascii="Times New Roman" w:hAnsi="Times New Roman" w:eastAsia="华文中宋"/>
          <w:bCs/>
          <w:color w:val="auto"/>
          <w:sz w:val="30"/>
          <w:szCs w:val="30"/>
        </w:rPr>
      </w:pPr>
      <w:r>
        <w:rPr>
          <w:rFonts w:ascii="Times New Roman" w:hAnsi="Times New Roman" w:eastAsia="华文中宋"/>
          <w:bCs/>
          <w:color w:val="auto"/>
          <w:sz w:val="30"/>
          <w:szCs w:val="30"/>
        </w:rPr>
        <w:t>申报日期：201</w:t>
      </w:r>
      <w:r>
        <w:rPr>
          <w:rFonts w:hint="default" w:ascii="Times New Roman" w:hAnsi="Times New Roman" w:eastAsia="华文中宋"/>
          <w:bCs/>
          <w:color w:val="auto"/>
          <w:sz w:val="30"/>
          <w:szCs w:val="30"/>
        </w:rPr>
        <w:t>8</w:t>
      </w:r>
      <w:r>
        <w:rPr>
          <w:rFonts w:ascii="Times New Roman" w:hAnsi="Times New Roman" w:eastAsia="华文中宋"/>
          <w:bCs/>
          <w:color w:val="auto"/>
          <w:sz w:val="30"/>
          <w:szCs w:val="30"/>
        </w:rPr>
        <w:t>年</w:t>
      </w:r>
      <w:r>
        <w:rPr>
          <w:rFonts w:hint="default" w:ascii="Times New Roman" w:hAnsi="Times New Roman" w:eastAsia="华文中宋"/>
          <w:bCs/>
          <w:color w:val="auto"/>
          <w:sz w:val="30"/>
          <w:szCs w:val="30"/>
        </w:rPr>
        <w:t>11</w:t>
      </w:r>
      <w:r>
        <w:rPr>
          <w:rFonts w:ascii="Times New Roman" w:hAnsi="Times New Roman" w:eastAsia="华文中宋"/>
          <w:bCs/>
          <w:color w:val="auto"/>
          <w:sz w:val="30"/>
          <w:szCs w:val="30"/>
        </w:rPr>
        <w:t>月  日</w:t>
      </w:r>
    </w:p>
    <w:p>
      <w:pPr>
        <w:widowControl/>
        <w:snapToGrid w:val="0"/>
        <w:spacing w:line="600" w:lineRule="exact"/>
        <w:rPr>
          <w:rFonts w:ascii="Times New Roman" w:hAnsi="Times New Roman" w:eastAsia="仿宋_GB2312"/>
          <w:color w:val="auto"/>
          <w:kern w:val="0"/>
          <w:sz w:val="32"/>
          <w:szCs w:val="32"/>
        </w:rPr>
        <w:sectPr>
          <w:footerReference r:id="rId3" w:type="default"/>
          <w:footerReference r:id="rId4" w:type="even"/>
          <w:pgSz w:w="11906" w:h="16838"/>
          <w:pgMar w:top="1418" w:right="1474" w:bottom="1418" w:left="1588" w:header="851" w:footer="992" w:gutter="0"/>
          <w:cols w:space="720" w:num="1"/>
          <w:titlePg/>
          <w:docGrid w:linePitch="312" w:charSpace="0"/>
        </w:sectPr>
      </w:pPr>
      <w:r>
        <w:rPr>
          <w:rFonts w:ascii="Times New Roman" w:hAnsi="Times New Roman" w:eastAsia="仿宋_GB2312"/>
          <w:color w:val="auto"/>
          <w:kern w:val="0"/>
          <w:sz w:val="32"/>
          <w:szCs w:val="32"/>
        </w:rPr>
        <w:t xml:space="preserve">      </w:t>
      </w:r>
    </w:p>
    <w:p>
      <w:pPr>
        <w:spacing w:line="60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一、项目建设条件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（一）项目区</w:t>
      </w:r>
      <w:r>
        <w:rPr>
          <w:rFonts w:hint="default" w:ascii="Times New Roman" w:hAnsi="Times New Roman" w:eastAsia="仿宋_GB2312"/>
          <w:color w:val="auto"/>
          <w:sz w:val="32"/>
          <w:szCs w:val="32"/>
        </w:rPr>
        <w:t>油菜产业发展及2018年秋播生产</w:t>
      </w:r>
      <w:r>
        <w:rPr>
          <w:rFonts w:ascii="Times New Roman" w:hAnsi="Times New Roman" w:eastAsia="仿宋_GB2312"/>
          <w:color w:val="auto"/>
          <w:sz w:val="32"/>
          <w:szCs w:val="32"/>
        </w:rPr>
        <w:t>情况</w:t>
      </w:r>
      <w:r>
        <w:rPr>
          <w:rFonts w:hint="default"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（二）项目单位基本情况</w:t>
      </w:r>
      <w:r>
        <w:rPr>
          <w:rFonts w:hint="default" w:ascii="Times New Roman" w:hAnsi="Times New Roman" w:eastAsia="仿宋_GB2312"/>
          <w:color w:val="auto"/>
          <w:sz w:val="32"/>
          <w:szCs w:val="32"/>
        </w:rPr>
        <w:t>（单位类型、隶属关系、主要职能及业务范围、技术推广力量、内部管理及承担类似项目实施情况、有无不良记录等）。</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w:t>
      </w:r>
      <w:r>
        <w:rPr>
          <w:rFonts w:hint="default" w:ascii="Times New Roman" w:hAnsi="Times New Roman" w:eastAsia="仿宋_GB2312"/>
          <w:color w:val="auto"/>
          <w:sz w:val="32"/>
          <w:szCs w:val="32"/>
        </w:rPr>
        <w:t>涉及的相关单位（包括实施项目有关的基层单位、合作社、企业等基本情况）。</w:t>
      </w:r>
    </w:p>
    <w:p>
      <w:pPr>
        <w:spacing w:line="60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二</w:t>
      </w:r>
      <w:r>
        <w:rPr>
          <w:rFonts w:ascii="Times New Roman" w:hAnsi="Times New Roman" w:eastAsia="黑体"/>
          <w:color w:val="auto"/>
          <w:sz w:val="32"/>
          <w:szCs w:val="32"/>
        </w:rPr>
        <w:t>、项目主要内容及计划指标</w:t>
      </w:r>
    </w:p>
    <w:p>
      <w:pPr>
        <w:tabs>
          <w:tab w:val="left" w:pos="630"/>
        </w:tabs>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按照</w:t>
      </w:r>
      <w:r>
        <w:rPr>
          <w:rFonts w:ascii="Times New Roman" w:hAnsi="Times New Roman" w:eastAsia="仿宋_GB2312"/>
          <w:color w:val="auto"/>
          <w:kern w:val="0"/>
          <w:sz w:val="32"/>
          <w:szCs w:val="32"/>
        </w:rPr>
        <w:t>省级</w:t>
      </w:r>
      <w:r>
        <w:rPr>
          <w:rFonts w:hint="default" w:ascii="Times New Roman" w:hAnsi="Times New Roman" w:eastAsia="仿宋_GB2312"/>
          <w:color w:val="auto"/>
          <w:kern w:val="0"/>
          <w:sz w:val="32"/>
          <w:szCs w:val="32"/>
        </w:rPr>
        <w:t>优质油菜保护区</w:t>
      </w:r>
      <w:r>
        <w:rPr>
          <w:rFonts w:ascii="Times New Roman" w:hAnsi="Times New Roman" w:eastAsia="仿宋_GB2312"/>
          <w:color w:val="auto"/>
          <w:kern w:val="0"/>
          <w:sz w:val="32"/>
          <w:szCs w:val="32"/>
        </w:rPr>
        <w:t>发展专项绩效目标申报表，对照</w:t>
      </w:r>
      <w:r>
        <w:rPr>
          <w:rFonts w:ascii="Times New Roman" w:hAnsi="Times New Roman" w:eastAsia="仿宋_GB2312"/>
          <w:color w:val="auto"/>
          <w:sz w:val="32"/>
          <w:szCs w:val="32"/>
        </w:rPr>
        <w:t>专项资金扶持方向与项目建设内容逐一说明项目主要内容和计划指标。</w:t>
      </w:r>
    </w:p>
    <w:p>
      <w:pPr>
        <w:spacing w:line="60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三</w:t>
      </w:r>
      <w:r>
        <w:rPr>
          <w:rFonts w:ascii="Times New Roman" w:hAnsi="Times New Roman" w:eastAsia="黑体"/>
          <w:color w:val="auto"/>
          <w:sz w:val="32"/>
          <w:szCs w:val="32"/>
        </w:rPr>
        <w:t>、技术措施及保障措施</w:t>
      </w:r>
    </w:p>
    <w:p>
      <w:pPr>
        <w:tabs>
          <w:tab w:val="left" w:pos="1287"/>
        </w:tabs>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（一）技术措施</w:t>
      </w:r>
      <w:r>
        <w:rPr>
          <w:rFonts w:hint="default"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（二）保障措施</w:t>
      </w:r>
      <w:r>
        <w:rPr>
          <w:rFonts w:hint="default" w:ascii="Times New Roman" w:hAnsi="Times New Roman" w:eastAsia="仿宋_GB2312"/>
          <w:color w:val="auto"/>
          <w:sz w:val="32"/>
          <w:szCs w:val="32"/>
        </w:rPr>
        <w:t>。</w:t>
      </w:r>
    </w:p>
    <w:p>
      <w:pPr>
        <w:spacing w:line="60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四</w:t>
      </w:r>
      <w:r>
        <w:rPr>
          <w:rFonts w:ascii="Times New Roman" w:hAnsi="Times New Roman" w:eastAsia="黑体"/>
          <w:color w:val="auto"/>
          <w:sz w:val="32"/>
          <w:szCs w:val="32"/>
        </w:rPr>
        <w:t>、实施地点、规模及年度计划进度</w:t>
      </w:r>
    </w:p>
    <w:p>
      <w:pPr>
        <w:tabs>
          <w:tab w:val="left" w:pos="945"/>
        </w:tabs>
        <w:spacing w:line="60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明确项目实施地点、规模及分月计划进度。</w:t>
      </w:r>
      <w:r>
        <w:rPr>
          <w:rFonts w:ascii="Times New Roman" w:hAnsi="Times New Roman" w:eastAsia="仿宋_GB2312"/>
          <w:color w:val="auto"/>
          <w:sz w:val="32"/>
          <w:szCs w:val="32"/>
        </w:rPr>
        <w:t>项目实施</w:t>
      </w:r>
      <w:r>
        <w:rPr>
          <w:rFonts w:hint="default" w:ascii="Times New Roman" w:hAnsi="Times New Roman" w:eastAsia="仿宋_GB2312"/>
          <w:color w:val="auto"/>
          <w:sz w:val="32"/>
          <w:szCs w:val="32"/>
        </w:rPr>
        <w:t>时间为2019年1-12月</w:t>
      </w:r>
      <w:r>
        <w:rPr>
          <w:rFonts w:ascii="Times New Roman" w:hAnsi="Times New Roman" w:eastAsia="仿宋_GB2312"/>
          <w:color w:val="auto"/>
          <w:sz w:val="32"/>
          <w:szCs w:val="32"/>
        </w:rPr>
        <w:t>。</w:t>
      </w:r>
    </w:p>
    <w:p>
      <w:pPr>
        <w:spacing w:line="60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五</w:t>
      </w:r>
      <w:r>
        <w:rPr>
          <w:rFonts w:ascii="Times New Roman" w:hAnsi="Times New Roman" w:eastAsia="黑体"/>
          <w:color w:val="auto"/>
          <w:sz w:val="32"/>
          <w:szCs w:val="32"/>
        </w:rPr>
        <w:t>、预期效益</w:t>
      </w:r>
    </w:p>
    <w:p>
      <w:pPr>
        <w:tabs>
          <w:tab w:val="left" w:pos="945"/>
        </w:tabs>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（一）经济效益</w:t>
      </w:r>
    </w:p>
    <w:p>
      <w:pPr>
        <w:tabs>
          <w:tab w:val="left" w:pos="945"/>
        </w:tabs>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（二）社会效益</w:t>
      </w:r>
    </w:p>
    <w:p>
      <w:pPr>
        <w:tabs>
          <w:tab w:val="left" w:pos="945"/>
        </w:tabs>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（三）生态效益</w:t>
      </w:r>
    </w:p>
    <w:p>
      <w:pPr>
        <w:spacing w:line="60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六</w:t>
      </w:r>
      <w:r>
        <w:rPr>
          <w:rFonts w:ascii="Times New Roman" w:hAnsi="Times New Roman" w:eastAsia="黑体"/>
          <w:color w:val="auto"/>
          <w:sz w:val="32"/>
          <w:szCs w:val="32"/>
        </w:rPr>
        <w:t>、经费概算</w:t>
      </w:r>
    </w:p>
    <w:p>
      <w:pPr>
        <w:tabs>
          <w:tab w:val="left" w:pos="945"/>
        </w:tabs>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说明项目资金的构成、来源和使用方案。</w:t>
      </w:r>
    </w:p>
    <w:p>
      <w:pPr>
        <w:spacing w:line="60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七</w:t>
      </w:r>
      <w:r>
        <w:rPr>
          <w:rFonts w:ascii="Times New Roman" w:hAnsi="Times New Roman" w:eastAsia="黑体"/>
          <w:color w:val="auto"/>
          <w:sz w:val="32"/>
          <w:szCs w:val="32"/>
        </w:rPr>
        <w:t>、</w:t>
      </w:r>
      <w:r>
        <w:rPr>
          <w:rFonts w:hint="default" w:ascii="Times New Roman" w:hAnsi="Times New Roman" w:eastAsia="黑体"/>
          <w:color w:val="auto"/>
          <w:sz w:val="32"/>
          <w:szCs w:val="32"/>
        </w:rPr>
        <w:t>参加人员及</w:t>
      </w:r>
      <w:r>
        <w:rPr>
          <w:rFonts w:ascii="Times New Roman" w:hAnsi="Times New Roman" w:eastAsia="黑体"/>
          <w:color w:val="auto"/>
          <w:sz w:val="32"/>
          <w:szCs w:val="32"/>
        </w:rPr>
        <w:t>任务分工</w:t>
      </w:r>
    </w:p>
    <w:tbl>
      <w:tblPr>
        <w:tblStyle w:val="5"/>
        <w:tblW w:w="9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551"/>
        <w:gridCol w:w="1631"/>
        <w:gridCol w:w="2480"/>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vAlign w:val="center"/>
          </w:tcPr>
          <w:p>
            <w:pPr>
              <w:spacing w:line="600" w:lineRule="exact"/>
              <w:ind w:left="-108" w:right="-108"/>
              <w:jc w:val="center"/>
              <w:rPr>
                <w:rFonts w:ascii="Times New Roman" w:hAnsi="Times New Roman"/>
                <w:b/>
                <w:color w:val="auto"/>
                <w:sz w:val="28"/>
                <w:szCs w:val="28"/>
              </w:rPr>
            </w:pPr>
            <w:r>
              <w:rPr>
                <w:rFonts w:ascii="Times New Roman" w:hAnsi="Times New Roman"/>
                <w:b/>
                <w:color w:val="auto"/>
                <w:sz w:val="28"/>
                <w:szCs w:val="28"/>
              </w:rPr>
              <w:t>参加</w:t>
            </w:r>
            <w:r>
              <w:rPr>
                <w:rFonts w:hint="default" w:ascii="Times New Roman" w:hAnsi="Times New Roman"/>
                <w:b/>
                <w:color w:val="auto"/>
                <w:sz w:val="28"/>
                <w:szCs w:val="28"/>
              </w:rPr>
              <w:t>人员</w:t>
            </w:r>
          </w:p>
        </w:tc>
        <w:tc>
          <w:tcPr>
            <w:tcW w:w="2551" w:type="dxa"/>
            <w:vAlign w:val="center"/>
          </w:tcPr>
          <w:p>
            <w:pPr>
              <w:spacing w:line="600" w:lineRule="exact"/>
              <w:ind w:left="-96" w:right="-96"/>
              <w:jc w:val="center"/>
              <w:rPr>
                <w:rFonts w:ascii="Times New Roman" w:hAnsi="Times New Roman"/>
                <w:b/>
                <w:color w:val="auto"/>
                <w:sz w:val="28"/>
                <w:szCs w:val="28"/>
              </w:rPr>
            </w:pPr>
            <w:r>
              <w:rPr>
                <w:rFonts w:hint="default" w:ascii="Times New Roman" w:hAnsi="Times New Roman"/>
                <w:b/>
                <w:color w:val="auto"/>
                <w:sz w:val="28"/>
                <w:szCs w:val="28"/>
              </w:rPr>
              <w:t>工作单位</w:t>
            </w:r>
          </w:p>
        </w:tc>
        <w:tc>
          <w:tcPr>
            <w:tcW w:w="1631" w:type="dxa"/>
            <w:vAlign w:val="center"/>
          </w:tcPr>
          <w:p>
            <w:pPr>
              <w:spacing w:line="600" w:lineRule="exact"/>
              <w:ind w:left="-108" w:right="-108"/>
              <w:jc w:val="center"/>
              <w:rPr>
                <w:rFonts w:ascii="Times New Roman" w:hAnsi="Times New Roman"/>
                <w:b/>
                <w:color w:val="auto"/>
                <w:sz w:val="28"/>
                <w:szCs w:val="28"/>
              </w:rPr>
            </w:pPr>
            <w:r>
              <w:rPr>
                <w:rFonts w:ascii="Times New Roman" w:hAnsi="Times New Roman"/>
                <w:b/>
                <w:color w:val="auto"/>
                <w:sz w:val="28"/>
                <w:szCs w:val="28"/>
              </w:rPr>
              <w:t>职务、职称</w:t>
            </w:r>
          </w:p>
        </w:tc>
        <w:tc>
          <w:tcPr>
            <w:tcW w:w="2480" w:type="dxa"/>
            <w:vAlign w:val="center"/>
          </w:tcPr>
          <w:p>
            <w:pPr>
              <w:spacing w:line="600" w:lineRule="exact"/>
              <w:ind w:left="-108" w:right="-108"/>
              <w:jc w:val="center"/>
              <w:rPr>
                <w:rFonts w:ascii="Times New Roman" w:hAnsi="Times New Roman"/>
                <w:b/>
                <w:color w:val="auto"/>
                <w:sz w:val="28"/>
                <w:szCs w:val="28"/>
              </w:rPr>
            </w:pPr>
            <w:r>
              <w:rPr>
                <w:rFonts w:ascii="Times New Roman" w:hAnsi="Times New Roman"/>
                <w:b/>
                <w:color w:val="auto"/>
                <w:sz w:val="28"/>
                <w:szCs w:val="28"/>
              </w:rPr>
              <w:t>任务分工</w:t>
            </w:r>
          </w:p>
        </w:tc>
        <w:tc>
          <w:tcPr>
            <w:tcW w:w="1705" w:type="dxa"/>
            <w:vAlign w:val="top"/>
          </w:tcPr>
          <w:p>
            <w:pPr>
              <w:spacing w:line="600" w:lineRule="exact"/>
              <w:ind w:left="-108" w:right="-108"/>
              <w:jc w:val="center"/>
              <w:rPr>
                <w:rFonts w:ascii="Times New Roman" w:hAnsi="Times New Roman"/>
                <w:b/>
                <w:color w:val="auto"/>
                <w:sz w:val="28"/>
                <w:szCs w:val="28"/>
              </w:rPr>
            </w:pPr>
            <w:r>
              <w:rPr>
                <w:rFonts w:hint="default" w:ascii="Times New Roman" w:hAnsi="Times New Roman"/>
                <w:b/>
                <w:color w:val="auto"/>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vAlign w:val="center"/>
          </w:tcPr>
          <w:p>
            <w:pPr>
              <w:spacing w:line="600" w:lineRule="exact"/>
              <w:ind w:left="-108" w:right="-108"/>
              <w:rPr>
                <w:rFonts w:ascii="Times New Roman" w:hAnsi="Times New Roman"/>
                <w:color w:val="auto"/>
              </w:rPr>
            </w:pPr>
          </w:p>
        </w:tc>
        <w:tc>
          <w:tcPr>
            <w:tcW w:w="2551" w:type="dxa"/>
            <w:vAlign w:val="center"/>
          </w:tcPr>
          <w:p>
            <w:pPr>
              <w:spacing w:line="600" w:lineRule="exact"/>
              <w:ind w:left="-96" w:right="-96"/>
              <w:rPr>
                <w:rFonts w:ascii="Times New Roman" w:hAnsi="Times New Roman"/>
                <w:color w:val="auto"/>
              </w:rPr>
            </w:pPr>
          </w:p>
        </w:tc>
        <w:tc>
          <w:tcPr>
            <w:tcW w:w="1631" w:type="dxa"/>
            <w:vAlign w:val="center"/>
          </w:tcPr>
          <w:p>
            <w:pPr>
              <w:spacing w:line="600" w:lineRule="exact"/>
              <w:ind w:left="-108" w:right="-108"/>
              <w:rPr>
                <w:rFonts w:ascii="Times New Roman" w:hAnsi="Times New Roman"/>
                <w:color w:val="auto"/>
              </w:rPr>
            </w:pPr>
          </w:p>
        </w:tc>
        <w:tc>
          <w:tcPr>
            <w:tcW w:w="2480" w:type="dxa"/>
            <w:vAlign w:val="center"/>
          </w:tcPr>
          <w:p>
            <w:pPr>
              <w:spacing w:line="600" w:lineRule="exact"/>
              <w:ind w:left="-108" w:right="-108"/>
              <w:rPr>
                <w:rFonts w:ascii="Times New Roman" w:hAnsi="Times New Roman"/>
                <w:color w:val="auto"/>
              </w:rPr>
            </w:pPr>
          </w:p>
        </w:tc>
        <w:tc>
          <w:tcPr>
            <w:tcW w:w="1705" w:type="dxa"/>
            <w:vAlign w:val="top"/>
          </w:tcPr>
          <w:p>
            <w:pPr>
              <w:spacing w:line="600" w:lineRule="exact"/>
              <w:ind w:left="-108" w:right="-108"/>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vAlign w:val="center"/>
          </w:tcPr>
          <w:p>
            <w:pPr>
              <w:spacing w:line="600" w:lineRule="exact"/>
              <w:ind w:left="-108" w:right="-108"/>
              <w:rPr>
                <w:rFonts w:ascii="Times New Roman" w:hAnsi="Times New Roman"/>
                <w:color w:val="auto"/>
              </w:rPr>
            </w:pPr>
          </w:p>
        </w:tc>
        <w:tc>
          <w:tcPr>
            <w:tcW w:w="2551" w:type="dxa"/>
            <w:vAlign w:val="center"/>
          </w:tcPr>
          <w:p>
            <w:pPr>
              <w:spacing w:line="600" w:lineRule="exact"/>
              <w:ind w:left="-96" w:right="-96"/>
              <w:rPr>
                <w:rFonts w:ascii="Times New Roman" w:hAnsi="Times New Roman"/>
                <w:color w:val="auto"/>
              </w:rPr>
            </w:pPr>
          </w:p>
        </w:tc>
        <w:tc>
          <w:tcPr>
            <w:tcW w:w="1631" w:type="dxa"/>
            <w:vAlign w:val="center"/>
          </w:tcPr>
          <w:p>
            <w:pPr>
              <w:spacing w:line="600" w:lineRule="exact"/>
              <w:ind w:left="-108" w:right="-108"/>
              <w:rPr>
                <w:rFonts w:ascii="Times New Roman" w:hAnsi="Times New Roman"/>
                <w:color w:val="auto"/>
              </w:rPr>
            </w:pPr>
          </w:p>
        </w:tc>
        <w:tc>
          <w:tcPr>
            <w:tcW w:w="2480" w:type="dxa"/>
            <w:vAlign w:val="center"/>
          </w:tcPr>
          <w:p>
            <w:pPr>
              <w:spacing w:line="600" w:lineRule="exact"/>
              <w:ind w:left="-108" w:right="-108"/>
              <w:rPr>
                <w:rFonts w:ascii="Times New Roman" w:hAnsi="Times New Roman"/>
                <w:color w:val="auto"/>
              </w:rPr>
            </w:pPr>
          </w:p>
        </w:tc>
        <w:tc>
          <w:tcPr>
            <w:tcW w:w="1705" w:type="dxa"/>
            <w:vAlign w:val="top"/>
          </w:tcPr>
          <w:p>
            <w:pPr>
              <w:spacing w:line="600" w:lineRule="exact"/>
              <w:ind w:left="-108" w:right="-108"/>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vAlign w:val="center"/>
          </w:tcPr>
          <w:p>
            <w:pPr>
              <w:spacing w:line="600" w:lineRule="exact"/>
              <w:ind w:left="-108" w:right="-108"/>
              <w:rPr>
                <w:rFonts w:ascii="Times New Roman" w:hAnsi="Times New Roman"/>
                <w:color w:val="auto"/>
              </w:rPr>
            </w:pPr>
          </w:p>
        </w:tc>
        <w:tc>
          <w:tcPr>
            <w:tcW w:w="2551" w:type="dxa"/>
            <w:vAlign w:val="center"/>
          </w:tcPr>
          <w:p>
            <w:pPr>
              <w:spacing w:line="600" w:lineRule="exact"/>
              <w:ind w:left="-96" w:right="-96"/>
              <w:rPr>
                <w:rFonts w:ascii="Times New Roman" w:hAnsi="Times New Roman"/>
                <w:color w:val="auto"/>
              </w:rPr>
            </w:pPr>
          </w:p>
        </w:tc>
        <w:tc>
          <w:tcPr>
            <w:tcW w:w="1631" w:type="dxa"/>
            <w:vAlign w:val="center"/>
          </w:tcPr>
          <w:p>
            <w:pPr>
              <w:spacing w:line="600" w:lineRule="exact"/>
              <w:ind w:left="-108" w:right="-108"/>
              <w:rPr>
                <w:rFonts w:ascii="Times New Roman" w:hAnsi="Times New Roman"/>
                <w:color w:val="auto"/>
              </w:rPr>
            </w:pPr>
          </w:p>
        </w:tc>
        <w:tc>
          <w:tcPr>
            <w:tcW w:w="2480" w:type="dxa"/>
            <w:vAlign w:val="center"/>
          </w:tcPr>
          <w:p>
            <w:pPr>
              <w:spacing w:line="600" w:lineRule="exact"/>
              <w:ind w:left="-108" w:right="-108"/>
              <w:rPr>
                <w:rFonts w:ascii="Times New Roman" w:hAnsi="Times New Roman"/>
                <w:color w:val="auto"/>
              </w:rPr>
            </w:pPr>
          </w:p>
        </w:tc>
        <w:tc>
          <w:tcPr>
            <w:tcW w:w="1705" w:type="dxa"/>
            <w:vAlign w:val="top"/>
          </w:tcPr>
          <w:p>
            <w:pPr>
              <w:spacing w:line="600" w:lineRule="exact"/>
              <w:ind w:left="-108" w:right="-108"/>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vAlign w:val="center"/>
          </w:tcPr>
          <w:p>
            <w:pPr>
              <w:spacing w:line="600" w:lineRule="exact"/>
              <w:ind w:left="-108" w:right="-108"/>
              <w:rPr>
                <w:rFonts w:ascii="Times New Roman" w:hAnsi="Times New Roman"/>
                <w:color w:val="auto"/>
              </w:rPr>
            </w:pPr>
          </w:p>
        </w:tc>
        <w:tc>
          <w:tcPr>
            <w:tcW w:w="2551" w:type="dxa"/>
            <w:vAlign w:val="center"/>
          </w:tcPr>
          <w:p>
            <w:pPr>
              <w:spacing w:line="600" w:lineRule="exact"/>
              <w:ind w:left="-96" w:right="-96"/>
              <w:rPr>
                <w:rFonts w:ascii="Times New Roman" w:hAnsi="Times New Roman"/>
                <w:color w:val="auto"/>
              </w:rPr>
            </w:pPr>
          </w:p>
        </w:tc>
        <w:tc>
          <w:tcPr>
            <w:tcW w:w="1631" w:type="dxa"/>
            <w:vAlign w:val="center"/>
          </w:tcPr>
          <w:p>
            <w:pPr>
              <w:spacing w:line="600" w:lineRule="exact"/>
              <w:ind w:left="-108" w:right="-108"/>
              <w:rPr>
                <w:rFonts w:ascii="Times New Roman" w:hAnsi="Times New Roman"/>
                <w:color w:val="auto"/>
              </w:rPr>
            </w:pPr>
          </w:p>
        </w:tc>
        <w:tc>
          <w:tcPr>
            <w:tcW w:w="2480" w:type="dxa"/>
            <w:vAlign w:val="center"/>
          </w:tcPr>
          <w:p>
            <w:pPr>
              <w:spacing w:line="600" w:lineRule="exact"/>
              <w:ind w:left="-108" w:right="-108"/>
              <w:rPr>
                <w:rFonts w:ascii="Times New Roman" w:hAnsi="Times New Roman"/>
                <w:color w:val="auto"/>
              </w:rPr>
            </w:pPr>
          </w:p>
        </w:tc>
        <w:tc>
          <w:tcPr>
            <w:tcW w:w="1705" w:type="dxa"/>
            <w:vAlign w:val="top"/>
          </w:tcPr>
          <w:p>
            <w:pPr>
              <w:spacing w:line="600" w:lineRule="exact"/>
              <w:ind w:left="-108" w:right="-108"/>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vAlign w:val="center"/>
          </w:tcPr>
          <w:p>
            <w:pPr>
              <w:spacing w:line="600" w:lineRule="exact"/>
              <w:ind w:left="-108" w:right="-108"/>
              <w:rPr>
                <w:rFonts w:ascii="Times New Roman" w:hAnsi="Times New Roman"/>
                <w:color w:val="auto"/>
              </w:rPr>
            </w:pPr>
          </w:p>
        </w:tc>
        <w:tc>
          <w:tcPr>
            <w:tcW w:w="2551" w:type="dxa"/>
            <w:vAlign w:val="center"/>
          </w:tcPr>
          <w:p>
            <w:pPr>
              <w:spacing w:line="600" w:lineRule="exact"/>
              <w:ind w:left="-96" w:right="-96"/>
              <w:rPr>
                <w:rFonts w:ascii="Times New Roman" w:hAnsi="Times New Roman"/>
                <w:color w:val="auto"/>
              </w:rPr>
            </w:pPr>
          </w:p>
        </w:tc>
        <w:tc>
          <w:tcPr>
            <w:tcW w:w="1631" w:type="dxa"/>
            <w:vAlign w:val="center"/>
          </w:tcPr>
          <w:p>
            <w:pPr>
              <w:spacing w:line="600" w:lineRule="exact"/>
              <w:ind w:left="-108" w:right="-108"/>
              <w:rPr>
                <w:rFonts w:ascii="Times New Roman" w:hAnsi="Times New Roman"/>
                <w:color w:val="auto"/>
              </w:rPr>
            </w:pPr>
          </w:p>
        </w:tc>
        <w:tc>
          <w:tcPr>
            <w:tcW w:w="2480" w:type="dxa"/>
            <w:vAlign w:val="center"/>
          </w:tcPr>
          <w:p>
            <w:pPr>
              <w:spacing w:line="600" w:lineRule="exact"/>
              <w:ind w:left="-108" w:right="-108"/>
              <w:rPr>
                <w:rFonts w:ascii="Times New Roman" w:hAnsi="Times New Roman"/>
                <w:color w:val="auto"/>
              </w:rPr>
            </w:pPr>
          </w:p>
        </w:tc>
        <w:tc>
          <w:tcPr>
            <w:tcW w:w="1705" w:type="dxa"/>
            <w:vAlign w:val="top"/>
          </w:tcPr>
          <w:p>
            <w:pPr>
              <w:spacing w:line="600" w:lineRule="exact"/>
              <w:ind w:left="-108" w:right="-108"/>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vAlign w:val="center"/>
          </w:tcPr>
          <w:p>
            <w:pPr>
              <w:spacing w:line="600" w:lineRule="exact"/>
              <w:ind w:left="-108" w:right="-108"/>
              <w:rPr>
                <w:rFonts w:ascii="Times New Roman" w:hAnsi="Times New Roman"/>
                <w:color w:val="auto"/>
              </w:rPr>
            </w:pPr>
          </w:p>
        </w:tc>
        <w:tc>
          <w:tcPr>
            <w:tcW w:w="2551" w:type="dxa"/>
            <w:vAlign w:val="center"/>
          </w:tcPr>
          <w:p>
            <w:pPr>
              <w:spacing w:line="600" w:lineRule="exact"/>
              <w:ind w:left="-96" w:right="-96"/>
              <w:rPr>
                <w:rFonts w:ascii="Times New Roman" w:hAnsi="Times New Roman"/>
                <w:color w:val="auto"/>
              </w:rPr>
            </w:pPr>
          </w:p>
        </w:tc>
        <w:tc>
          <w:tcPr>
            <w:tcW w:w="1631" w:type="dxa"/>
            <w:vAlign w:val="center"/>
          </w:tcPr>
          <w:p>
            <w:pPr>
              <w:spacing w:line="600" w:lineRule="exact"/>
              <w:ind w:left="-108" w:right="-108"/>
              <w:rPr>
                <w:rFonts w:ascii="Times New Roman" w:hAnsi="Times New Roman"/>
                <w:color w:val="auto"/>
              </w:rPr>
            </w:pPr>
          </w:p>
        </w:tc>
        <w:tc>
          <w:tcPr>
            <w:tcW w:w="2480" w:type="dxa"/>
            <w:vAlign w:val="center"/>
          </w:tcPr>
          <w:p>
            <w:pPr>
              <w:spacing w:line="600" w:lineRule="exact"/>
              <w:ind w:left="-108" w:right="-108"/>
              <w:rPr>
                <w:rFonts w:ascii="Times New Roman" w:hAnsi="Times New Roman"/>
                <w:color w:val="auto"/>
              </w:rPr>
            </w:pPr>
          </w:p>
        </w:tc>
        <w:tc>
          <w:tcPr>
            <w:tcW w:w="1705" w:type="dxa"/>
            <w:vAlign w:val="top"/>
          </w:tcPr>
          <w:p>
            <w:pPr>
              <w:spacing w:line="600" w:lineRule="exact"/>
              <w:ind w:left="-108" w:right="-108"/>
              <w:rPr>
                <w:rFonts w:ascii="Times New Roman" w:hAnsi="Times New Roman"/>
                <w:color w:val="auto"/>
              </w:rPr>
            </w:pPr>
          </w:p>
        </w:tc>
      </w:tr>
    </w:tbl>
    <w:p>
      <w:pPr>
        <w:spacing w:line="600" w:lineRule="exact"/>
        <w:ind w:firstLine="640" w:firstLineChars="200"/>
        <w:rPr>
          <w:rFonts w:hint="default" w:ascii="Times New Roman" w:hAnsi="Times New Roman" w:eastAsia="黑体"/>
          <w:color w:val="auto"/>
          <w:sz w:val="32"/>
          <w:szCs w:val="32"/>
        </w:rPr>
      </w:pPr>
    </w:p>
    <w:p>
      <w:pPr>
        <w:spacing w:line="60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八</w:t>
      </w:r>
      <w:r>
        <w:rPr>
          <w:rFonts w:ascii="Times New Roman" w:hAnsi="Times New Roman" w:eastAsia="黑体"/>
          <w:color w:val="auto"/>
          <w:sz w:val="32"/>
          <w:szCs w:val="32"/>
        </w:rPr>
        <w:t>、市、县、区行业管理部门意见</w:t>
      </w:r>
      <w:r>
        <w:rPr>
          <w:rFonts w:hint="eastAsia" w:ascii="Times New Roman" w:hAnsi="Times New Roman" w:eastAsia="黑体"/>
          <w:color w:val="auto"/>
          <w:sz w:val="32"/>
          <w:szCs w:val="32"/>
        </w:rPr>
        <w:t>（</w:t>
      </w:r>
      <w:r>
        <w:rPr>
          <w:rFonts w:ascii="Times New Roman" w:hAnsi="Times New Roman" w:eastAsia="黑体"/>
          <w:color w:val="auto"/>
          <w:sz w:val="32"/>
          <w:szCs w:val="32"/>
        </w:rPr>
        <w:t>盖章</w:t>
      </w:r>
      <w:r>
        <w:rPr>
          <w:rFonts w:hint="eastAsia" w:ascii="Times New Roman" w:hAnsi="Times New Roman" w:eastAsia="黑体"/>
          <w:color w:val="auto"/>
          <w:sz w:val="32"/>
          <w:szCs w:val="32"/>
        </w:rPr>
        <w:t>）</w:t>
      </w:r>
    </w:p>
    <w:p>
      <w:pPr>
        <w:spacing w:line="600" w:lineRule="exact"/>
        <w:rPr>
          <w:rFonts w:ascii="Times New Roman" w:hAnsi="Times New Roman" w:eastAsia="仿宋_GB2312"/>
          <w:color w:val="auto"/>
          <w:sz w:val="32"/>
          <w:szCs w:val="32"/>
        </w:rPr>
      </w:pPr>
    </w:p>
    <w:p>
      <w:pPr>
        <w:spacing w:line="600" w:lineRule="exact"/>
        <w:rPr>
          <w:rFonts w:ascii="Times New Roman" w:hAnsi="Times New Roman" w:eastAsia="仿宋_GB2312"/>
          <w:color w:val="auto"/>
          <w:sz w:val="32"/>
          <w:szCs w:val="32"/>
        </w:rPr>
      </w:pPr>
    </w:p>
    <w:p>
      <w:pPr>
        <w:spacing w:line="600" w:lineRule="exac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bookmarkStart w:id="0" w:name="_GoBack"/>
      <w:bookmarkEnd w:id="0"/>
      <w:r>
        <w:rPr>
          <w:rFonts w:ascii="Times New Roman" w:hAnsi="Times New Roman" w:eastAsia="仿宋_GB2312"/>
          <w:color w:val="auto"/>
          <w:sz w:val="32"/>
          <w:szCs w:val="32"/>
        </w:rPr>
        <w:t xml:space="preserve">             年    月    日</w:t>
      </w:r>
    </w:p>
    <w:p>
      <w:pPr>
        <w:spacing w:line="600" w:lineRule="exact"/>
        <w:rPr>
          <w:rFonts w:ascii="Times New Roman" w:hAnsi="Times New Roman" w:eastAsia="仿宋_GB2312"/>
          <w:color w:val="auto"/>
          <w:sz w:val="32"/>
          <w:szCs w:val="32"/>
        </w:rPr>
      </w:pPr>
    </w:p>
    <w:p>
      <w:pPr>
        <w:spacing w:line="60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九</w:t>
      </w:r>
      <w:r>
        <w:rPr>
          <w:rFonts w:ascii="Times New Roman" w:hAnsi="Times New Roman" w:eastAsia="黑体"/>
          <w:color w:val="auto"/>
          <w:sz w:val="32"/>
          <w:szCs w:val="32"/>
        </w:rPr>
        <w:t>、专家评审组意见</w:t>
      </w:r>
    </w:p>
    <w:p>
      <w:pPr>
        <w:spacing w:line="600" w:lineRule="exact"/>
        <w:rPr>
          <w:rFonts w:ascii="Times New Roman" w:hAnsi="Times New Roman" w:eastAsia="仿宋_GB2312"/>
          <w:color w:val="auto"/>
          <w:sz w:val="32"/>
          <w:szCs w:val="32"/>
        </w:rPr>
      </w:pPr>
    </w:p>
    <w:p>
      <w:pPr>
        <w:spacing w:line="600" w:lineRule="exact"/>
        <w:rPr>
          <w:rFonts w:ascii="Times New Roman" w:hAnsi="Times New Roman" w:eastAsia="仿宋_GB2312"/>
          <w:color w:val="auto"/>
          <w:sz w:val="32"/>
          <w:szCs w:val="32"/>
        </w:rPr>
      </w:pPr>
    </w:p>
    <w:p>
      <w:pPr>
        <w:spacing w:line="600" w:lineRule="exac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年    月    日</w:t>
      </w:r>
    </w:p>
    <w:p>
      <w:pPr>
        <w:spacing w:line="600" w:lineRule="exact"/>
        <w:rPr>
          <w:rFonts w:ascii="Times New Roman" w:hAnsi="Times New Roman" w:eastAsia="仿宋_GB2312"/>
          <w:color w:val="auto"/>
          <w:sz w:val="32"/>
          <w:szCs w:val="32"/>
        </w:rPr>
      </w:pPr>
    </w:p>
    <w:p>
      <w:pPr>
        <w:spacing w:line="60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十、省</w:t>
      </w:r>
      <w:r>
        <w:rPr>
          <w:rFonts w:hint="default" w:ascii="Times New Roman" w:hAnsi="Times New Roman" w:eastAsia="黑体"/>
          <w:color w:val="auto"/>
          <w:sz w:val="32"/>
          <w:szCs w:val="32"/>
        </w:rPr>
        <w:t>农业厅</w:t>
      </w:r>
      <w:r>
        <w:rPr>
          <w:rFonts w:ascii="Times New Roman" w:hAnsi="Times New Roman" w:eastAsia="黑体"/>
          <w:color w:val="auto"/>
          <w:sz w:val="32"/>
          <w:szCs w:val="32"/>
        </w:rPr>
        <w:t>意见（盖章）</w:t>
      </w:r>
    </w:p>
    <w:p>
      <w:pPr>
        <w:spacing w:line="600" w:lineRule="exact"/>
        <w:rPr>
          <w:rFonts w:ascii="Times New Roman" w:hAnsi="Times New Roman" w:eastAsia="仿宋_GB2312"/>
          <w:color w:val="auto"/>
          <w:sz w:val="32"/>
          <w:szCs w:val="32"/>
        </w:rPr>
      </w:pPr>
    </w:p>
    <w:p>
      <w:pPr>
        <w:spacing w:line="600" w:lineRule="exact"/>
        <w:rPr>
          <w:rFonts w:ascii="Times New Roman" w:hAnsi="Times New Roman" w:eastAsia="仿宋_GB2312"/>
          <w:color w:val="auto"/>
          <w:sz w:val="32"/>
          <w:szCs w:val="32"/>
        </w:rPr>
      </w:pPr>
    </w:p>
    <w:p>
      <w:pPr>
        <w:spacing w:line="600" w:lineRule="exact"/>
      </w:pPr>
      <w:r>
        <w:rPr>
          <w:rFonts w:ascii="Times New Roman" w:hAnsi="Times New Roman" w:eastAsia="仿宋_GB2312"/>
          <w:color w:val="auto"/>
          <w:sz w:val="32"/>
          <w:szCs w:val="32"/>
        </w:rPr>
        <w:t xml:space="preserve">                                 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66759"/>
    <w:rsid w:val="00850AB9"/>
    <w:rsid w:val="00AB5B7C"/>
    <w:rsid w:val="00B24234"/>
    <w:rsid w:val="011B0B9A"/>
    <w:rsid w:val="01252D6B"/>
    <w:rsid w:val="01913D73"/>
    <w:rsid w:val="03003B17"/>
    <w:rsid w:val="046A7F3C"/>
    <w:rsid w:val="04A74E94"/>
    <w:rsid w:val="04EE4BDC"/>
    <w:rsid w:val="07C37AF4"/>
    <w:rsid w:val="080524EF"/>
    <w:rsid w:val="09E56F26"/>
    <w:rsid w:val="0A866651"/>
    <w:rsid w:val="0B122C33"/>
    <w:rsid w:val="0D614099"/>
    <w:rsid w:val="0DD24448"/>
    <w:rsid w:val="107621EB"/>
    <w:rsid w:val="133256C0"/>
    <w:rsid w:val="13804AA5"/>
    <w:rsid w:val="13E66759"/>
    <w:rsid w:val="14304E76"/>
    <w:rsid w:val="14F16D84"/>
    <w:rsid w:val="16426CB4"/>
    <w:rsid w:val="171734C1"/>
    <w:rsid w:val="176F2D3D"/>
    <w:rsid w:val="18964CD6"/>
    <w:rsid w:val="1B9B1F7F"/>
    <w:rsid w:val="1C1168E9"/>
    <w:rsid w:val="1D0752D2"/>
    <w:rsid w:val="1E266547"/>
    <w:rsid w:val="201F356A"/>
    <w:rsid w:val="22C43490"/>
    <w:rsid w:val="22DE599D"/>
    <w:rsid w:val="23FF1135"/>
    <w:rsid w:val="25D178AF"/>
    <w:rsid w:val="26C04742"/>
    <w:rsid w:val="26FD4286"/>
    <w:rsid w:val="29642812"/>
    <w:rsid w:val="2A7A5767"/>
    <w:rsid w:val="2ADC4928"/>
    <w:rsid w:val="2BAF1816"/>
    <w:rsid w:val="2CC24CDB"/>
    <w:rsid w:val="308C09CE"/>
    <w:rsid w:val="32061BE4"/>
    <w:rsid w:val="34BF79A6"/>
    <w:rsid w:val="351C2E57"/>
    <w:rsid w:val="355E752A"/>
    <w:rsid w:val="3691514A"/>
    <w:rsid w:val="37C2558D"/>
    <w:rsid w:val="38F4602A"/>
    <w:rsid w:val="3A250E49"/>
    <w:rsid w:val="3AC56325"/>
    <w:rsid w:val="3B855C18"/>
    <w:rsid w:val="3BD9015C"/>
    <w:rsid w:val="3C7B2208"/>
    <w:rsid w:val="3D102AA2"/>
    <w:rsid w:val="3E1338CD"/>
    <w:rsid w:val="43400C65"/>
    <w:rsid w:val="43D80445"/>
    <w:rsid w:val="45FD483A"/>
    <w:rsid w:val="46025859"/>
    <w:rsid w:val="46915402"/>
    <w:rsid w:val="472976D6"/>
    <w:rsid w:val="48673DF5"/>
    <w:rsid w:val="489F38AA"/>
    <w:rsid w:val="48A351F3"/>
    <w:rsid w:val="4BA80313"/>
    <w:rsid w:val="4C365084"/>
    <w:rsid w:val="4C7E5393"/>
    <w:rsid w:val="4D32773D"/>
    <w:rsid w:val="4E0E1E72"/>
    <w:rsid w:val="4E9F1AB4"/>
    <w:rsid w:val="4EE953AA"/>
    <w:rsid w:val="4FD833CD"/>
    <w:rsid w:val="4FD863C9"/>
    <w:rsid w:val="5161645A"/>
    <w:rsid w:val="52B4498E"/>
    <w:rsid w:val="52E23604"/>
    <w:rsid w:val="52E35B38"/>
    <w:rsid w:val="54726FA3"/>
    <w:rsid w:val="57563655"/>
    <w:rsid w:val="57772B3D"/>
    <w:rsid w:val="59B9183F"/>
    <w:rsid w:val="5AD1295F"/>
    <w:rsid w:val="5B844014"/>
    <w:rsid w:val="5D066554"/>
    <w:rsid w:val="5E18199B"/>
    <w:rsid w:val="5E610A93"/>
    <w:rsid w:val="5EE707FD"/>
    <w:rsid w:val="5F0D5416"/>
    <w:rsid w:val="6103092D"/>
    <w:rsid w:val="62582CBD"/>
    <w:rsid w:val="63401A98"/>
    <w:rsid w:val="63767B09"/>
    <w:rsid w:val="63C50254"/>
    <w:rsid w:val="63D20B84"/>
    <w:rsid w:val="63FA0264"/>
    <w:rsid w:val="64AB7728"/>
    <w:rsid w:val="6761046B"/>
    <w:rsid w:val="678A2E6E"/>
    <w:rsid w:val="6A441C66"/>
    <w:rsid w:val="6C4635A8"/>
    <w:rsid w:val="6D997CF3"/>
    <w:rsid w:val="6F9F33AF"/>
    <w:rsid w:val="6FA53081"/>
    <w:rsid w:val="6FD81D8D"/>
    <w:rsid w:val="7125130F"/>
    <w:rsid w:val="76662638"/>
    <w:rsid w:val="767339D1"/>
    <w:rsid w:val="769E40BA"/>
    <w:rsid w:val="76BE0B97"/>
    <w:rsid w:val="7CE35B97"/>
    <w:rsid w:val="7F0A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2018-11-19T02:16:00Z</dcterms:created>
  <dc:creator>蔡俊松</dc:creator>
  <cp:lastModifiedBy>gyb1</cp:lastModifiedBy>
  <dcterms:modified xsi:type="dcterms:W3CDTF">2018-11-19T09:31:15Z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