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1.小麦粉抽检项目包括铅、镉、黄曲霉毒素B1、玉米赤霉烯酮、脱氧雪腐镰刀菌烯醇、赭曲霉毒素A、过氧化苯甲酰、二氧化钛。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2.大米抽检项目包括铅、镉、总汞、无机砷、铬、黄曲霉毒素B1。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3.挂面抽检项目为铅。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4.谷物加工品抽检项目包括铅、镉、黄曲霉毒素B1。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5.谷物碾磨加工品抽检项目包括铅、镉、总砷（米粉不检测）、铬、黄曲霉毒素B1、玉米赤霉烯酮、脱氧雪腐镰刀菌烯醇、赭曲霉毒素A、二氧化硫残留量（限米粉）。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谷物粉类制成品抽检项目包括铅、黄曲霉毒素B1（限玉米制品）、苯甲酸及其钠盐、山梨酸及其钾盐、脱氢乙酸及其钠盐、二氧化硫残留量（限米粉制品）、菌落总数（限熟制食品）、大肠菌群（限熟制食品）、沙门氏菌（限熟制食品）、金黄色葡萄球菌（限熟制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1.调理肉制品（非速冻）抽检项目包括铅、氯霉素。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2.腌腊肉制品抽检项目包括过氧化值、铅、铬、总砷、亚硝酸盐、苯甲酸及其钠盐、山梨酸及其钾盐、脱氢乙酸及其钠盐、糖精钠、防腐剂混合使用时各自用量占其最大使用量的比例之和。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3.发酵肉制品抽检项目包括铅、镉、铬、亚硝酸盐、苯甲酸及其钠盐、山梨酸及其钾盐、防腐剂混合使用时各自用量占其最大使用量的比例之和。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酱卤肉制品抽检项目包括铅、镉、铬、总砷、亚硝酸盐、苯甲酸及其钠盐、山梨酸及其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包装食品）、单核细胞增生李斯特氏菌（限预包装食品）、大肠埃希氏菌O157:H7（限牛肉预包装食品）、商业无菌（限罐头工艺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5.熏烧烤肉制品抽检项目包括亚硝酸盐、苯并[a]芘。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熟肉干制品、熏煮香肠火腿制品抽检项目包括铅、镉、铬、苯甲酸及其钠盐、山梨酸及其钾盐、脱氢乙酸及其钠盐、防腐剂混合使用时各自用量占其最大使用量的比例之和、亚硝酸盐（限熏煮香肠火腿制品）、糖精钠（限熏煮香肠火腿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1.方便面抽检项目包括水分（仅面饼）、酸价（仅油炸面面饼）、过氧化值（仅油炸面面饼）、菌落总数、大肠菌群、沙门氏菌、金黄色葡萄球菌。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其他方便食品抽检项目包括铅、黄曲霉毒素B1（仅玉米制品、花生制品、以谷物为主的冲调谷物制品）、苯甲酸及其钠盐、山梨酸及其钾盐、糖精钠、菌落总数、大肠菌群、霉菌（仅冲调谷物制品）、沙门氏菌、金黄色葡萄球菌、商业无菌（仅采用罐头工艺生产的方便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冷冻饮品抽检项目包括蛋白质（仅冰淇淋、雪糕）、铅、糖精钠、甜蜜素、菌落总数（不适用于终产品含有活性菌种的产品）、大肠菌群、沙门氏菌、金黄色葡萄球菌。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膨化食品抽检项目包括水分、酸价（仅含油产品）、过氧化值（仅含油产品）、苯甲酸及其钠盐、山梨酸及其钾盐、糖精钠、铅、菌落总数（仅预包装食品）、大肠菌群（仅预包装食品）、黄曲霉毒素B1（限以玉米为原料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2.干制薯类（马铃薯片）抽检项目包括酸价（仅含油型产品）、过氧化值（仅含油型产品）、铅、菌落总数、大肠菌群。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3.干制薯类（除马铃薯片外）抽检项目包括二氧化硫残留量、铅、沙门氏菌（仅限熟制预包装食品）、金黄色葡萄球菌（仅限熟制预包装食品）。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4.冷冻薯类抽检项目包括铅、沙门氏菌（仅限熟制预包装食品）、金黄色葡萄球菌（仅限熟制预包装食品）。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5.薯泥（酱）抽检项目包括苯甲酸及其钠盐、山梨酸及其钾盐、铅、沙门氏菌（仅限熟制预包装食品）、金黄色葡萄球菌（仅限熟制预包装食品）、商业无菌（仅限罐头工艺产品）。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6.其他类抽检项目铅、沙门氏菌（仅限熟制预包装食品）、金黄色葡萄球菌（仅限熟制预包装食品）。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、茶叶及其相关制品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1.茶叶抽检项目包括铅、啶虫脒、多菌灵、甲拌磷、氯氰菊酯和高效氯氰菊酯、氯唑磷、灭线磷、水胺硫磷、氰戊菊酯和S-氰戊菊酯、三氯杀螨醇。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2.砖茶抽检项目包括铅、氟、哒螨灵、啶虫脒、多菌灵、甲拌磷、氯唑磷、灭线磷、水胺硫磷、杀螟丹、氰戊菊酯和S-氰戊菊酯、三氯杀螨醇。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3.含茶制品抽检项目为铅。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4.代用茶抽检项目为铅、二氧化硫。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1.白酒抽检项目包括酒精度、甲醇、铅、氰化物、糖精钠、甜蜜素。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2.黄酒抽检项目包括酒精度、苯甲酸及其钠盐、山梨酸及其钾盐、糖精钠、甜蜜素、铅。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3.啤酒抽检项目包括酒精度、铅、甲醛、二氧化硫残留量、警示语标注（限玻璃瓶装啤酒）。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4.葡萄酒抽检项目包括酒精度、铅、甲醇、二氧化硫残留量、苯甲酸及其钠盐、山梨酸及其钾盐、脱氢乙酸及其钠盐、糖精钠、甜蜜素。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5.果酒（发酵型）抽检项目包括酒精度、铅、二氧化硫残留量、糖精钠、展青霉素（仅限于用苹果、山楂为原料制成的产品）。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6.其他发酵酒抽检项目包括酒精度、铅、苯甲酸及其钠盐、山梨酸及其钾盐、糖精钠。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配制酒抽检项目包括酒精度、甲醇（以蒸馏酒及食用酒精为酒基的配制酒）、氰化物（以蒸馏酒及食用酒精为酒基的配制酒）、铅、苯甲酸及其钠盐（以发酵酒为酒基的配制酒）、山梨酸及其钾盐（以发酵酒为酒基的配制酒）、糖精钠、甜蜜素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8.其他蒸馏酒抽检项目包括酒精度、甲醇、氰化物、铅、糖精钠。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酱腌菜抽检项目包括铅、二氧化硫残留量（以葱、洋葱、蒜为主要原料的产品不检测）、亚硝酸盐、苯甲酸及其钠盐、山梨酸及其钾盐、脱氢乙酸及其钠盐、糖精钠、甜蜜素、苏丹红I、苏丹红II、苏丹红III、苏丹红IV（仅辣椒和配料中含辣椒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蔬菜干制品和其他蔬菜制品抽检项目包括铅、苯甲酸及其钠盐、山梨酸及其钾盐、糖精钠、二氧化硫残留量（以葱、洋葱、蒜为主要原料的产品不检测）、苏丹红I、苏丹红II、苏丹红III、苏丹红IV（仅辣椒和配料中含辣椒的蔬菜干制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3.干制食用菌抽检项目包括总砷、铅、总汞、镉、二氧化硫残留量。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腌渍食用菌抽检项目包括总砷（松茸制品除外）、铅（松茸制品除外）、总汞（松茸制品除外）、镉（松茸制品和姬松茸制品除外）、苯甲酸及其钠盐、山梨酸及其钾盐、脱氢乙酸及其钠盐、防腐剂混合使用时各自用量占其最大使用量比例之和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九、蛋制品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再制蛋类抽检项目包括铅、苯甲酸及其钠盐、山梨酸及其钾盐、菌落总数（限即食再制蛋制品，不含糟蛋）、大肠菌群（限即食再制蛋制品）、商业无菌（限罐头加工工艺）、沙门氏菌（限即食类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2.干蛋、冰蛋和其他类抽检项目包括铅、苯甲酸及其钠盐、山梨酸及其钾盐、菌落总数、大肠菌群、沙门氏菌（限即食类预包装食品）、商业无菌（限罐头加工工艺的其他类）。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十、水产制品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1.藻类干制品抽检项目包括铅、二氧化硫残留量。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2.预制动物性水产干制品抽检项目包括镉（限鱼类制品）苯甲酸及其钠盐、山梨酸及其钾盐、二氧化硫残留量（海水虾、蟹制品除外）。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3.盐渍鱼抽检项目包括过氧化值、镉、苯甲酸及其钠盐、山梨酸及其钾盐。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4.盐渍藻抽检项目包括铅、苯甲酸及其钠盐、山梨酸及其钾盐。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5.其他盐渍水产品抽检项目包括苯甲酸及其钠盐、山梨酸及其钾盐。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6.预制鱼糜制品抽检项目包括挥发性盐基氮、苯甲酸及其钠盐、山梨酸及其钾盐。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熟制动物性水产制品抽检项目包括镉（限鱼类制品）、苯并[a]芘（仅熏、烤水产品）、苯甲酸及其钠盐、山梨酸及其钾盐、糖精钠、二氧化硫残留量（海水虾、蟹制品不检测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食动物性水产品抽检项目包括挥发性盐基氮、镉（限鱼类制品）、苯并[a]芘（仅熏、烤水产品）、苯甲酸及其钠盐、山梨酸及其钾盐、铝的残留量（限即食海蜇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9.水生动物油脂及制品抽检项目包括丁基羟基茴香醚（BHA）、二丁基羟基甲苯（BHT）、特丁基对苯二酚（TBHQ）、没食子酸丙酯（PG）。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水产深加工品抽检项目包括铅、甲基汞（藻类制品不检测）、铬（藻类制品不检测）、苯甲酸及其钠盐、山梨酸及其钾盐、沙门氏菌（限预包装即食类食品）、金黄色葡萄球菌（限预包装即食类食品）、副溶血性弧菌（限预包装即食类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十</w:t>
      </w: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1.淀粉抽检项目包括二氧化硫残留量、铅、菌落总数、大肠菌群、霉菌、霉菌和酵母。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2.淀粉制品抽检项目包括铝的残留量、铅、二氧化硫残留量,菌落总数（即食类预包装产品）、大肠菌群（即食类预包装产品）。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3.淀粉糖抽检项目包括总砷、铅、二氧化硫残留量、糖精钠。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十</w:t>
      </w: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糕点、月饼和粽子抽检项目包括酸价、过氧化值、铅、苯甲酸及其钠盐、山梨酸及其钾盐、脱氢乙酸及其钠盐、防腐剂混合使用时各自用量占其最大使用量比例之和、糖精钠、甜蜜素（限糕点）、安赛蜜（限糕点）、铝的残留量（限糕点、月饼）、菌落总数、大肠菌群、沙门氏菌(限预包装食品)、金黄色葡萄球菌(限预包装食品)、霉菌计数、商业无菌（限真空包装类粽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十</w:t>
      </w: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非发酵性豆制品抽检项目包括、苯甲酸及其钠盐、山梨酸及其钾盐、脱氢乙酸及其钠盐、防腐剂混合使用时各自用量占其最大使用量比例之和、糖精钠、二氧化硫残留量（限腐竹类）、脲酶试验（限豆浆）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酵性豆制品和其他豆制品抽检项目包括铅、黄曲霉毒素B1、苯甲酸及其钠盐、山梨酸及其钾盐、脱氢乙酸及其钠盐、防腐剂混合使用时各自用量占其最大使用量比例之和、糖精钠、甜蜜素（限腐乳类产品）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3.其他豆制品抽检项目包括铅、苯甲酸及其钠盐、山梨酸及其钾盐、脱氢乙酸及其钠盐、防腐剂混合使用时各自用量占其最大使用量比例之和、糖精钠、铝的残留量、大肠菌群（限即食预包装食品）。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</w:rPr>
        <w:t>十</w:t>
      </w: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、特殊膳食食品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婴幼儿谷类辅助食品抽检项目包括蛋白质、脂肪、水分、黄曲霉毒素B1、铅、无机砷、硝酸盐（添加蔬菜和水果产品除外）、亚硝酸盐（添加豆类产品除外）、菌落总数（婴幼儿生制类谷物辅助食品和添加活性菌种产品除外）、大肠菌群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2.婴幼儿罐装辅助食品抽检项目包括蛋白质、脂肪、总钠、铅、无机砷、总汞、硝酸盐（添加蔬菜和水果产品除外）、亚硝酸盐（添加豆类产品除外）、商业无菌。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辅食营养补充品抽检项目包括蛋白质（限辅食营养素补充食品）、钙、铅、总砷、硝酸盐（添加蔬菜和水果产品除外）、亚硝酸盐（添加豆类产品除外）、黄曲霉毒素M1（限含乳类）、黄曲霉毒素B1（限含谷类、坚果和豆类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十五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3.禽副产品抽检项目包括铅、镉（限鸡肝）、总汞、总砷、铬、氯霉素、氟苯尼考。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6.水果抽检项目包括铅、镉、氧乐果、灭线磷、敌敌畏、甲胺磷、甲基对硫磷、乙酰甲胺磷、三唑磷、克百威。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7.豆类抽检项目包括铅、铬、镉、赭曲霉毒素A。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8.生干坚果与籽类抽检项目包括酸价、过氧化值、二氧化硫残留量、黄曲霉毒素B1（仅花生和花生仁）、大肠菌群（限直接食用的带包装生干坚果和籽类食品）、铅、镉（仅花生和花生仁）。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十六</w:t>
      </w:r>
      <w:bookmarkStart w:id="0" w:name="_GoBack"/>
      <w:bookmarkEnd w:id="0"/>
      <w:r>
        <w:rPr>
          <w:rFonts w:hint="eastAsia" w:ascii="黑体" w:hAnsi="黑体" w:eastAsia="黑体" w:cs="楷体"/>
          <w:color w:val="auto"/>
          <w:sz w:val="30"/>
          <w:szCs w:val="30"/>
        </w:rPr>
        <w:t>、其他食品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其他食品抽检项目包括铅、总砷、镉、铝的残留量、二氧化硫残留量、苯甲酸及其钠盐、山梨酸及其钾盐、糖精钠、甜蜜素、防腐剂各自用量占其最大使用量比例之和。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E462E"/>
    <w:multiLevelType w:val="singleLevel"/>
    <w:tmpl w:val="E3BE462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AD81B81"/>
    <w:rsid w:val="10511273"/>
    <w:rsid w:val="244F5381"/>
    <w:rsid w:val="2D9D3823"/>
    <w:rsid w:val="35026610"/>
    <w:rsid w:val="3ECE169E"/>
    <w:rsid w:val="42D02C6A"/>
    <w:rsid w:val="43D12BA0"/>
    <w:rsid w:val="566F6CB0"/>
    <w:rsid w:val="61CB7CE5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0</TotalTime>
  <ScaleCrop>false</ScaleCrop>
  <LinksUpToDate>false</LinksUpToDate>
  <CharactersWithSpaces>9353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2020-01-17T01:50:20Z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